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4CF7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>
        <w:rPr>
          <w:rFonts w:ascii="Times New Roman" w:hAnsi="Times New Roman" w:cs="Times New Roman"/>
          <w:color w:val="000000"/>
          <w:sz w:val="24"/>
          <w:szCs w:val="24"/>
        </w:rPr>
        <w:t>0814239628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57038D">
        <w:rPr>
          <w:rFonts w:ascii="Times New Roman" w:hAnsi="Times New Roman" w:cs="Times New Roman"/>
          <w:sz w:val="24"/>
          <w:szCs w:val="24"/>
        </w:rPr>
        <w:t>90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57038D">
        <w:rPr>
          <w:rFonts w:ascii="Times New Roman" w:hAnsi="Times New Roman" w:cs="Times New Roman"/>
          <w:color w:val="000000"/>
          <w:sz w:val="24"/>
          <w:szCs w:val="24"/>
        </w:rPr>
        <w:t>№18810566240814239628 от 14.08.2024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7038D" w:rsidR="0057038D">
        <w:rPr>
          <w:rFonts w:ascii="Times New Roman" w:hAnsi="Times New Roman" w:cs="Times New Roman"/>
          <w:sz w:val="24"/>
          <w:szCs w:val="24"/>
        </w:rPr>
        <w:t>0412365400335005172520125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57038D">
      <w:rPr>
        <w:rFonts w:ascii="Times New Roman" w:hAnsi="Times New Roman" w:cs="Times New Roman"/>
      </w:rPr>
      <w:t>7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57038D">
      <w:rPr>
        <w:rFonts w:ascii="Times New Roman" w:hAnsi="Times New Roman" w:cs="Times New Roman"/>
      </w:rPr>
      <w:t>73-93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4CF7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  <w:rsid w:val="00FF6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